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6062"/>
        <w:gridCol w:w="3791"/>
      </w:tblGrid>
      <w:tr w:rsidR="000F1DE9" w:rsidRPr="00705CE8">
        <w:tc>
          <w:tcPr>
            <w:tcW w:w="6062" w:type="dxa"/>
          </w:tcPr>
          <w:p w:rsidR="000F1DE9" w:rsidRPr="00705CE8" w:rsidRDefault="000F1DE9" w:rsidP="00705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1" w:type="dxa"/>
          </w:tcPr>
          <w:p w:rsidR="000F1DE9" w:rsidRDefault="00531895" w:rsidP="0053189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0F1DE9" w:rsidRPr="00705CE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531895" w:rsidRDefault="00531895" w:rsidP="00705CE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895" w:rsidRPr="00705CE8" w:rsidRDefault="00531895" w:rsidP="0053189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0F1DE9" w:rsidRPr="00705CE8" w:rsidRDefault="00531895" w:rsidP="0053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</w:t>
            </w:r>
            <w:r w:rsidR="000F1DE9" w:rsidRPr="00705CE8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0F1DE9" w:rsidRPr="00705CE8" w:rsidRDefault="000F1DE9" w:rsidP="00705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CE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F1DE9" w:rsidRPr="00705CE8" w:rsidRDefault="000F1DE9" w:rsidP="0053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CE8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0F1DE9" w:rsidRPr="00705CE8" w:rsidRDefault="0011116C" w:rsidP="0053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14.12.2022</w:t>
            </w:r>
            <w:r w:rsidRPr="00E77FCC">
              <w:rPr>
                <w:rFonts w:ascii="Times New Roman" w:hAnsi="Times New Roman" w:cs="Times New Roman"/>
                <w:sz w:val="28"/>
              </w:rPr>
              <w:t xml:space="preserve"> г. №</w:t>
            </w:r>
            <w:r>
              <w:rPr>
                <w:rFonts w:ascii="Times New Roman" w:hAnsi="Times New Roman" w:cs="Times New Roman"/>
                <w:sz w:val="28"/>
              </w:rPr>
              <w:t xml:space="preserve"> 38/3</w:t>
            </w:r>
            <w:bookmarkStart w:id="0" w:name="_GoBack"/>
            <w:bookmarkEnd w:id="0"/>
          </w:p>
        </w:tc>
      </w:tr>
    </w:tbl>
    <w:p w:rsidR="000F1DE9" w:rsidRDefault="000F1DE9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0EA" w:rsidRDefault="000F70EA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0EA" w:rsidRDefault="000F70EA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0F70EA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0F1DE9" w:rsidRPr="000F70EA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>приватизации объектов,</w:t>
      </w:r>
    </w:p>
    <w:p w:rsidR="000F1DE9" w:rsidRPr="000F70EA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 xml:space="preserve">находящихся в муниципальной собственности </w:t>
      </w:r>
    </w:p>
    <w:p w:rsidR="000F1DE9" w:rsidRPr="000F70EA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>муниципального образован</w:t>
      </w:r>
      <w:r w:rsidR="001B4504">
        <w:rPr>
          <w:rFonts w:ascii="Times New Roman" w:hAnsi="Times New Roman" w:cs="Times New Roman"/>
          <w:b/>
          <w:sz w:val="28"/>
          <w:szCs w:val="28"/>
        </w:rPr>
        <w:t>ия Красноармейский район на 2023</w:t>
      </w:r>
      <w:r w:rsidRPr="000F70E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Раздел I.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1. Программа приватизации объектов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 собственности муниципального образования Кра</w:t>
      </w:r>
      <w:r w:rsidR="00531895">
        <w:rPr>
          <w:rFonts w:ascii="Times New Roman" w:hAnsi="Times New Roman" w:cs="Times New Roman"/>
          <w:sz w:val="28"/>
          <w:szCs w:val="28"/>
        </w:rPr>
        <w:t xml:space="preserve">сноармейский район на    </w:t>
      </w:r>
      <w:r w:rsidR="00162221">
        <w:rPr>
          <w:rFonts w:ascii="Times New Roman" w:hAnsi="Times New Roman" w:cs="Times New Roman"/>
          <w:sz w:val="28"/>
          <w:szCs w:val="28"/>
        </w:rPr>
        <w:t xml:space="preserve">    </w:t>
      </w:r>
      <w:r w:rsidR="00531895">
        <w:rPr>
          <w:rFonts w:ascii="Times New Roman" w:hAnsi="Times New Roman" w:cs="Times New Roman"/>
          <w:sz w:val="28"/>
          <w:szCs w:val="28"/>
        </w:rPr>
        <w:t xml:space="preserve">   2021</w:t>
      </w:r>
      <w:r w:rsidR="00AB4F2E">
        <w:rPr>
          <w:rFonts w:ascii="Times New Roman" w:hAnsi="Times New Roman" w:cs="Times New Roman"/>
          <w:sz w:val="28"/>
          <w:szCs w:val="28"/>
        </w:rPr>
        <w:t xml:space="preserve"> год (далее</w:t>
      </w:r>
      <w:r w:rsidR="001F7149">
        <w:rPr>
          <w:rFonts w:ascii="Times New Roman" w:hAnsi="Times New Roman" w:cs="Times New Roman"/>
          <w:sz w:val="28"/>
          <w:szCs w:val="28"/>
        </w:rPr>
        <w:t xml:space="preserve"> </w:t>
      </w:r>
      <w:r w:rsidR="00AF7983" w:rsidRPr="0047519B">
        <w:rPr>
          <w:sz w:val="28"/>
          <w:szCs w:val="28"/>
        </w:rPr>
        <w:t>–</w:t>
      </w:r>
      <w:r w:rsidR="001F7149">
        <w:rPr>
          <w:rFonts w:ascii="Times New Roman" w:hAnsi="Times New Roman" w:cs="Times New Roman"/>
          <w:sz w:val="28"/>
          <w:szCs w:val="28"/>
        </w:rPr>
        <w:t xml:space="preserve"> </w:t>
      </w:r>
      <w:r w:rsidR="000F70EA">
        <w:rPr>
          <w:rFonts w:ascii="Times New Roman" w:hAnsi="Times New Roman" w:cs="Times New Roman"/>
          <w:sz w:val="28"/>
          <w:szCs w:val="28"/>
        </w:rPr>
        <w:t>П</w:t>
      </w:r>
      <w:r w:rsidRPr="00705CE8">
        <w:rPr>
          <w:rFonts w:ascii="Times New Roman" w:hAnsi="Times New Roman" w:cs="Times New Roman"/>
          <w:sz w:val="28"/>
          <w:szCs w:val="28"/>
        </w:rPr>
        <w:t xml:space="preserve">рограмма) разработана в соответствии с </w:t>
      </w:r>
      <w:hyperlink r:id="rId8" w:history="1">
        <w:r w:rsidRPr="00705CE8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705CE8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9" w:history="1">
        <w:r w:rsidRPr="00705CE8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705CE8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от 21 декабря 2001 года </w:t>
      </w:r>
      <w:hyperlink r:id="rId10" w:history="1">
        <w:r w:rsidRPr="00705CE8">
          <w:rPr>
            <w:rFonts w:ascii="Times New Roman" w:hAnsi="Times New Roman" w:cs="Times New Roman"/>
            <w:color w:val="0000FF"/>
            <w:sz w:val="28"/>
            <w:szCs w:val="28"/>
          </w:rPr>
          <w:t>№ 178-ФЗ</w:t>
        </w:r>
      </w:hyperlink>
      <w:r w:rsidRPr="00705CE8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 и муниципального имущества», постановлением Правительства Российской Федерации  от 12 августа 2002 </w:t>
      </w:r>
      <w:hyperlink r:id="rId11" w:history="1">
        <w:r w:rsidRPr="00705CE8">
          <w:rPr>
            <w:rFonts w:ascii="Times New Roman" w:hAnsi="Times New Roman" w:cs="Times New Roman"/>
            <w:color w:val="0000FF"/>
            <w:sz w:val="28"/>
            <w:szCs w:val="28"/>
          </w:rPr>
          <w:t>№ 584</w:t>
        </w:r>
      </w:hyperlink>
      <w:r w:rsidRPr="00705CE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проведении конкурса по продаже государственного или муниципального</w:t>
      </w:r>
      <w:r w:rsidR="00055E32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 xml:space="preserve"> имущества», постановлением Правительства Российской Федерации </w:t>
      </w:r>
      <w:r w:rsidR="00C9417D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 xml:space="preserve">от 12 августа </w:t>
      </w:r>
      <w:r w:rsidR="00162221">
        <w:rPr>
          <w:rFonts w:ascii="Times New Roman" w:hAnsi="Times New Roman" w:cs="Times New Roman"/>
          <w:sz w:val="28"/>
          <w:szCs w:val="28"/>
        </w:rPr>
        <w:t xml:space="preserve">   </w:t>
      </w:r>
      <w:r w:rsidRPr="00705CE8">
        <w:rPr>
          <w:rFonts w:ascii="Times New Roman" w:hAnsi="Times New Roman" w:cs="Times New Roman"/>
          <w:sz w:val="28"/>
          <w:szCs w:val="28"/>
        </w:rPr>
        <w:t xml:space="preserve">2002 года </w:t>
      </w:r>
      <w:hyperlink r:id="rId12" w:history="1">
        <w:r w:rsidRPr="00705CE8">
          <w:rPr>
            <w:rFonts w:ascii="Times New Roman" w:hAnsi="Times New Roman" w:cs="Times New Roman"/>
            <w:color w:val="0000FF"/>
            <w:sz w:val="28"/>
            <w:szCs w:val="28"/>
          </w:rPr>
          <w:t>№ 585</w:t>
        </w:r>
      </w:hyperlink>
      <w:r w:rsidRPr="00705CE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от </w:t>
      </w:r>
      <w:r w:rsidR="00162221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 xml:space="preserve">22 июля 2002 года </w:t>
      </w:r>
      <w:hyperlink r:id="rId13" w:history="1">
        <w:r w:rsidRPr="00705CE8">
          <w:rPr>
            <w:rFonts w:ascii="Times New Roman" w:hAnsi="Times New Roman" w:cs="Times New Roman"/>
            <w:color w:val="0000FF"/>
            <w:sz w:val="28"/>
            <w:szCs w:val="28"/>
          </w:rPr>
          <w:t>№ 549</w:t>
        </w:r>
      </w:hyperlink>
      <w:r w:rsidRPr="00705CE8">
        <w:rPr>
          <w:rFonts w:ascii="Times New Roman" w:hAnsi="Times New Roman" w:cs="Times New Roman"/>
          <w:sz w:val="28"/>
          <w:szCs w:val="28"/>
        </w:rPr>
        <w:t xml:space="preserve">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 и </w:t>
      </w:r>
      <w:hyperlink r:id="rId14" w:history="1">
        <w:r w:rsidRPr="00705CE8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705CE8">
        <w:rPr>
          <w:rFonts w:ascii="Times New Roman" w:hAnsi="Times New Roman" w:cs="Times New Roman"/>
          <w:sz w:val="28"/>
          <w:szCs w:val="28"/>
        </w:rPr>
        <w:t xml:space="preserve"> </w:t>
      </w:r>
      <w:r w:rsidR="00C9417D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>«О порядке управления и распоряжения имуществом, находящимся в муниципальной собственности муниципального образования Красноармейский район», утверждённым решением Совета муниципального обр</w:t>
      </w:r>
      <w:r w:rsidR="00A77950">
        <w:rPr>
          <w:rFonts w:ascii="Times New Roman" w:hAnsi="Times New Roman" w:cs="Times New Roman"/>
          <w:sz w:val="28"/>
          <w:szCs w:val="28"/>
        </w:rPr>
        <w:t xml:space="preserve">азования Красноармейский район </w:t>
      </w:r>
      <w:r w:rsidRPr="00C9417D">
        <w:rPr>
          <w:rFonts w:ascii="Times New Roman" w:hAnsi="Times New Roman" w:cs="Times New Roman"/>
          <w:sz w:val="28"/>
          <w:szCs w:val="28"/>
        </w:rPr>
        <w:t>от 2</w:t>
      </w:r>
      <w:r w:rsidR="00C9417D" w:rsidRPr="00C9417D">
        <w:rPr>
          <w:rFonts w:ascii="Times New Roman" w:hAnsi="Times New Roman" w:cs="Times New Roman"/>
          <w:sz w:val="28"/>
          <w:szCs w:val="28"/>
        </w:rPr>
        <w:t>2 марта</w:t>
      </w:r>
      <w:r w:rsidR="00055E32" w:rsidRPr="00C9417D">
        <w:rPr>
          <w:rFonts w:ascii="Times New Roman" w:hAnsi="Times New Roman" w:cs="Times New Roman"/>
          <w:sz w:val="28"/>
          <w:szCs w:val="28"/>
        </w:rPr>
        <w:t xml:space="preserve"> </w:t>
      </w:r>
      <w:r w:rsidR="00162221">
        <w:rPr>
          <w:rFonts w:ascii="Times New Roman" w:hAnsi="Times New Roman" w:cs="Times New Roman"/>
          <w:sz w:val="28"/>
          <w:szCs w:val="28"/>
        </w:rPr>
        <w:t xml:space="preserve">       </w:t>
      </w:r>
      <w:r w:rsidR="00055E32" w:rsidRPr="00C9417D">
        <w:rPr>
          <w:rFonts w:ascii="Times New Roman" w:hAnsi="Times New Roman" w:cs="Times New Roman"/>
          <w:sz w:val="28"/>
          <w:szCs w:val="28"/>
        </w:rPr>
        <w:t>2017</w:t>
      </w:r>
      <w:r w:rsidR="00C9417D" w:rsidRPr="00C9417D">
        <w:rPr>
          <w:rFonts w:ascii="Times New Roman" w:hAnsi="Times New Roman" w:cs="Times New Roman"/>
          <w:sz w:val="28"/>
          <w:szCs w:val="28"/>
        </w:rPr>
        <w:t xml:space="preserve"> года № 27/2</w:t>
      </w:r>
      <w:r w:rsidRPr="00705CE8">
        <w:rPr>
          <w:rFonts w:ascii="Times New Roman" w:hAnsi="Times New Roman" w:cs="Times New Roman"/>
          <w:sz w:val="28"/>
          <w:szCs w:val="28"/>
        </w:rPr>
        <w:t xml:space="preserve"> «Об утверждении положения «О порядке управления и распоряжения имуществом, находящимся в муниципальной собственности муниципального образования Красноармейский район» (да</w:t>
      </w:r>
      <w:r w:rsidR="00AB4F2E">
        <w:rPr>
          <w:rFonts w:ascii="Times New Roman" w:hAnsi="Times New Roman" w:cs="Times New Roman"/>
          <w:sz w:val="28"/>
          <w:szCs w:val="28"/>
        </w:rPr>
        <w:t>лее</w:t>
      </w:r>
      <w:r w:rsidR="001F7149">
        <w:rPr>
          <w:rFonts w:ascii="Times New Roman" w:hAnsi="Times New Roman" w:cs="Times New Roman"/>
          <w:sz w:val="28"/>
          <w:szCs w:val="28"/>
        </w:rPr>
        <w:t xml:space="preserve"> </w:t>
      </w:r>
      <w:r w:rsidR="001F7149" w:rsidRPr="0047519B">
        <w:rPr>
          <w:sz w:val="28"/>
          <w:szCs w:val="28"/>
        </w:rPr>
        <w:t>–</w:t>
      </w:r>
      <w:r w:rsidR="001F7149">
        <w:rPr>
          <w:sz w:val="28"/>
          <w:szCs w:val="28"/>
        </w:rPr>
        <w:t xml:space="preserve"> </w:t>
      </w:r>
      <w:r w:rsidR="00845ECA">
        <w:rPr>
          <w:rFonts w:ascii="Times New Roman" w:hAnsi="Times New Roman" w:cs="Times New Roman"/>
          <w:sz w:val="28"/>
          <w:szCs w:val="28"/>
        </w:rPr>
        <w:t>П</w:t>
      </w:r>
      <w:r w:rsidRPr="00705CE8">
        <w:rPr>
          <w:rFonts w:ascii="Times New Roman" w:hAnsi="Times New Roman" w:cs="Times New Roman"/>
          <w:sz w:val="28"/>
          <w:szCs w:val="28"/>
        </w:rPr>
        <w:t>оложение).</w:t>
      </w:r>
    </w:p>
    <w:p w:rsidR="000F1DE9" w:rsidRDefault="000F1DE9" w:rsidP="00705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221" w:rsidRDefault="00162221" w:rsidP="00705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895" w:rsidRDefault="00531895" w:rsidP="00705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895" w:rsidRPr="00AF7983" w:rsidRDefault="00531895" w:rsidP="00705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lastRenderedPageBreak/>
        <w:t>Раздел II.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Цели и задачи приватизации объектов муниципальной 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собственности муниципального образования Красноармейский район</w:t>
      </w:r>
    </w:p>
    <w:p w:rsidR="000F1DE9" w:rsidRPr="0004647F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Главными целями приватизации объектов муниципальной собственности муниципального образован</w:t>
      </w:r>
      <w:r w:rsidR="00AF7983">
        <w:rPr>
          <w:rFonts w:ascii="Times New Roman" w:hAnsi="Times New Roman" w:cs="Times New Roman"/>
          <w:sz w:val="28"/>
          <w:szCs w:val="28"/>
        </w:rPr>
        <w:t xml:space="preserve">ия Красноармейский район (далее </w:t>
      </w:r>
      <w:r w:rsidR="00AF7983" w:rsidRPr="0047519B">
        <w:rPr>
          <w:sz w:val="28"/>
          <w:szCs w:val="28"/>
        </w:rPr>
        <w:t>–</w:t>
      </w:r>
      <w:r w:rsidR="00AF7983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>объектов муни</w:t>
      </w:r>
      <w:r w:rsidR="001B4504">
        <w:rPr>
          <w:rFonts w:ascii="Times New Roman" w:hAnsi="Times New Roman" w:cs="Times New Roman"/>
          <w:sz w:val="28"/>
          <w:szCs w:val="28"/>
        </w:rPr>
        <w:t>ципальной собственности) на 2023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 является повышение эффективности управления муниципальной собственностью муниципального образования Красноармейский район и обеспечение планомерности процесса приватизации.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Приватизация объектов муниципальной собственности муниципального образова</w:t>
      </w:r>
      <w:r w:rsidR="001B4504">
        <w:rPr>
          <w:rFonts w:ascii="Times New Roman" w:hAnsi="Times New Roman" w:cs="Times New Roman"/>
          <w:sz w:val="28"/>
          <w:szCs w:val="28"/>
        </w:rPr>
        <w:t>ния Красноармейский район в 2023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году будет направлена на решение следующих задач: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а) повышение эффективности использования объектов муниципальной собственности;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б) оптимизация структуры муниципальной собственности;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в) уменьшение бюджетных расходов на управление объектами муниципальной собственности;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г) создание условий для развития рынка недвижимости;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д) пополнение доходной части бюджета муниципального образования Красноармейский район;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е) привлечение инвестиций в экономику муниципального образования Красноармейский район.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Раздел III.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Прогноз поступлений денежных средств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в бюджет муниципального образования Красноармейский район, 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полученных от приватизации имущества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находящегося в муниципальной 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собственности муниципального образования Красноармейский район</w:t>
      </w:r>
    </w:p>
    <w:p w:rsidR="000F1DE9" w:rsidRPr="00245876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F1DE9" w:rsidRPr="00705CE8" w:rsidRDefault="000F1DE9" w:rsidP="00601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05CE8">
        <w:rPr>
          <w:rFonts w:ascii="Times New Roman" w:hAnsi="Times New Roman" w:cs="Times New Roman"/>
          <w:sz w:val="28"/>
          <w:szCs w:val="28"/>
        </w:rPr>
        <w:t>. Исходя из оценки прогнозируемой стоимости предполагаемых к приватизации объектов муниципальной собственности муниципального образова</w:t>
      </w:r>
      <w:r>
        <w:rPr>
          <w:rFonts w:ascii="Times New Roman" w:hAnsi="Times New Roman" w:cs="Times New Roman"/>
          <w:sz w:val="28"/>
          <w:szCs w:val="28"/>
        </w:rPr>
        <w:t>ния Кра</w:t>
      </w:r>
      <w:r w:rsidR="001B4504">
        <w:rPr>
          <w:rFonts w:ascii="Times New Roman" w:hAnsi="Times New Roman" w:cs="Times New Roman"/>
          <w:sz w:val="28"/>
          <w:szCs w:val="28"/>
        </w:rPr>
        <w:t>сноармейский район в 2023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году, ожидаются поступления </w:t>
      </w:r>
      <w:proofErr w:type="gramStart"/>
      <w:r w:rsidRPr="00705CE8">
        <w:rPr>
          <w:rFonts w:ascii="Times New Roman" w:hAnsi="Times New Roman" w:cs="Times New Roman"/>
          <w:sz w:val="28"/>
          <w:szCs w:val="28"/>
        </w:rPr>
        <w:t>в  бюджет</w:t>
      </w:r>
      <w:proofErr w:type="gramEnd"/>
      <w:r w:rsidRPr="00705CE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Красноармейский район доходов от приватизации объектов</w:t>
      </w:r>
      <w:r w:rsidR="00AB4F2E"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</w:t>
      </w:r>
      <w:r w:rsidR="00AB4F2E"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в сумме не менее                              </w:t>
      </w:r>
      <w:r w:rsidR="002F3DE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5CE8">
        <w:rPr>
          <w:rFonts w:ascii="Times New Roman" w:hAnsi="Times New Roman" w:cs="Times New Roman"/>
          <w:color w:val="000000"/>
          <w:sz w:val="28"/>
          <w:szCs w:val="28"/>
        </w:rPr>
        <w:t>00,0 тысяч рублей.</w:t>
      </w:r>
    </w:p>
    <w:p w:rsidR="000F1DE9" w:rsidRPr="00705CE8" w:rsidRDefault="000F1DE9" w:rsidP="00601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05C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Денежные средства, полученные от приватизации объектов муниципальной собственности, подлежат перечислению в бюджет муниципального образования Красноармейский район в полном объёме.</w:t>
      </w:r>
    </w:p>
    <w:p w:rsidR="000F1DE9" w:rsidRPr="00705CE8" w:rsidRDefault="000F1DE9" w:rsidP="00601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Затраты на организацию и проведение приватизации объектов муниципальной собственности состоят из фактических расходов по оценк</w:t>
      </w:r>
      <w:r w:rsidR="00AB4F2E">
        <w:rPr>
          <w:rFonts w:ascii="Times New Roman" w:hAnsi="Times New Roman" w:cs="Times New Roman"/>
          <w:sz w:val="28"/>
          <w:szCs w:val="28"/>
        </w:rPr>
        <w:t>е</w:t>
      </w:r>
      <w:r w:rsidRPr="00705CE8">
        <w:rPr>
          <w:rFonts w:ascii="Times New Roman" w:hAnsi="Times New Roman" w:cs="Times New Roman"/>
          <w:sz w:val="28"/>
          <w:szCs w:val="28"/>
        </w:rPr>
        <w:t xml:space="preserve"> объектов муниципальной собственности для определения рыночной стоимост</w:t>
      </w:r>
      <w:r>
        <w:rPr>
          <w:rFonts w:ascii="Times New Roman" w:hAnsi="Times New Roman" w:cs="Times New Roman"/>
          <w:sz w:val="28"/>
          <w:szCs w:val="28"/>
        </w:rPr>
        <w:t>и и установления начальной цены.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lastRenderedPageBreak/>
        <w:t>Раздел IV.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Приватизация имущества, находящегося в муниципальной собственности </w:t>
      </w:r>
    </w:p>
    <w:p w:rsidR="000F1DE9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</w:t>
      </w:r>
    </w:p>
    <w:p w:rsidR="00245876" w:rsidRPr="00AF7983" w:rsidRDefault="00245876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F1DE9" w:rsidRPr="00705CE8" w:rsidRDefault="000F1DE9" w:rsidP="00E139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05CE8">
        <w:rPr>
          <w:rFonts w:ascii="Times New Roman" w:hAnsi="Times New Roman" w:cs="Times New Roman"/>
          <w:sz w:val="28"/>
          <w:szCs w:val="28"/>
        </w:rPr>
        <w:t xml:space="preserve">. Приватизация </w:t>
      </w:r>
      <w:proofErr w:type="gramStart"/>
      <w:r w:rsidRPr="00705CE8">
        <w:rPr>
          <w:rFonts w:ascii="Times New Roman" w:hAnsi="Times New Roman" w:cs="Times New Roman"/>
          <w:sz w:val="28"/>
          <w:szCs w:val="28"/>
        </w:rPr>
        <w:t>объектов</w:t>
      </w:r>
      <w:proofErr w:type="gramEnd"/>
      <w:r w:rsidRPr="00705CE8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 осуществляется согласно перечню объектов</w:t>
      </w:r>
      <w:r w:rsidR="00AB4F2E"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 муниципального образования Красноармейский район, подле</w:t>
      </w:r>
      <w:r w:rsidR="00A77950">
        <w:rPr>
          <w:rFonts w:ascii="Times New Roman" w:hAnsi="Times New Roman" w:cs="Times New Roman"/>
          <w:sz w:val="28"/>
          <w:szCs w:val="28"/>
        </w:rPr>
        <w:t>жащих привати</w:t>
      </w:r>
      <w:r w:rsidR="001B4504">
        <w:rPr>
          <w:rFonts w:ascii="Times New Roman" w:hAnsi="Times New Roman" w:cs="Times New Roman"/>
          <w:sz w:val="28"/>
          <w:szCs w:val="28"/>
        </w:rPr>
        <w:t>зации в 2023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году (приложение 2).</w:t>
      </w:r>
    </w:p>
    <w:p w:rsidR="000F1DE9" w:rsidRPr="00705CE8" w:rsidRDefault="000F1DE9" w:rsidP="00E139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В отношении объектов, находящихся в муниципальной собственности, относящихся к памятникам истории и культуры, а также выявленных объектов культурного наследия, управление муниципальной собственностью администрации муниципального образования Красноармейский район обращается в соответствующий орган для определения и утверждения условий охранных обязательств.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Раздел V.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Отчёт о выполнении программы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E13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05CE8">
        <w:rPr>
          <w:rFonts w:ascii="Times New Roman" w:hAnsi="Times New Roman" w:cs="Times New Roman"/>
          <w:sz w:val="28"/>
          <w:szCs w:val="28"/>
        </w:rPr>
        <w:t xml:space="preserve">. Управление муниципальной собственностью администрации муниципального образования Красноармейский </w:t>
      </w:r>
      <w:r w:rsidR="001B4504">
        <w:rPr>
          <w:rFonts w:ascii="Times New Roman" w:hAnsi="Times New Roman" w:cs="Times New Roman"/>
          <w:sz w:val="28"/>
          <w:szCs w:val="28"/>
        </w:rPr>
        <w:t>район не позднее 1 марта 2024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года представляет в Совет муниципального образования Красноармейский район отчёт о выполнении настоящей программы.</w:t>
      </w:r>
    </w:p>
    <w:p w:rsidR="000F1DE9" w:rsidRPr="00705CE8" w:rsidRDefault="000F1DE9" w:rsidP="00E13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05C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Отчёт о выполнении программы должен содержать перечень приватизированных объектов муниципальной собственности с указанием способа</w:t>
      </w:r>
      <w:r w:rsidR="003F715D">
        <w:rPr>
          <w:rFonts w:ascii="Times New Roman" w:hAnsi="Times New Roman" w:cs="Times New Roman"/>
          <w:sz w:val="28"/>
          <w:szCs w:val="28"/>
        </w:rPr>
        <w:t xml:space="preserve"> приватизации</w:t>
      </w:r>
      <w:r w:rsidRPr="00705CE8">
        <w:rPr>
          <w:rFonts w:ascii="Times New Roman" w:hAnsi="Times New Roman" w:cs="Times New Roman"/>
          <w:sz w:val="28"/>
          <w:szCs w:val="28"/>
        </w:rPr>
        <w:t>, рыночной цены приватизированных объектов муниципальной собственности</w:t>
      </w:r>
      <w:r w:rsidR="003F715D">
        <w:rPr>
          <w:rFonts w:ascii="Times New Roman" w:hAnsi="Times New Roman" w:cs="Times New Roman"/>
          <w:sz w:val="28"/>
          <w:szCs w:val="28"/>
        </w:rPr>
        <w:t xml:space="preserve"> и</w:t>
      </w:r>
      <w:r w:rsidRPr="00705CE8">
        <w:rPr>
          <w:rFonts w:ascii="Times New Roman" w:hAnsi="Times New Roman" w:cs="Times New Roman"/>
          <w:sz w:val="28"/>
          <w:szCs w:val="28"/>
        </w:rPr>
        <w:t xml:space="preserve"> цены сделки приватизации.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1B4504" w:rsidP="001B4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0F1DE9" w:rsidRPr="00705CE8" w:rsidRDefault="001B4504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F1DE9" w:rsidRPr="00705CE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F1DE9" w:rsidRPr="00705CE8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0F1DE9" w:rsidRPr="00705CE8" w:rsidRDefault="000F1DE9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муниципальной собственность</w:t>
      </w:r>
      <w:r w:rsidR="00397F5A">
        <w:rPr>
          <w:rFonts w:ascii="Times New Roman" w:hAnsi="Times New Roman" w:cs="Times New Roman"/>
          <w:sz w:val="28"/>
          <w:szCs w:val="28"/>
        </w:rPr>
        <w:t>ю</w:t>
      </w:r>
    </w:p>
    <w:p w:rsidR="000F1DE9" w:rsidRPr="00705CE8" w:rsidRDefault="000F1DE9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F1DE9" w:rsidRPr="00705CE8" w:rsidRDefault="000F1DE9" w:rsidP="00705C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образования Красноармейский район                     </w:t>
      </w:r>
      <w:r w:rsidR="00CB52FF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B4504">
        <w:rPr>
          <w:rFonts w:ascii="Times New Roman" w:hAnsi="Times New Roman" w:cs="Times New Roman"/>
          <w:sz w:val="28"/>
          <w:szCs w:val="28"/>
        </w:rPr>
        <w:t>Л.Н. Рыжова</w:t>
      </w:r>
    </w:p>
    <w:p w:rsidR="000F1DE9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7149" w:rsidRPr="00124E82" w:rsidRDefault="001F7149" w:rsidP="001F7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F7149" w:rsidRPr="00124E82" w:rsidSect="00845ECA">
      <w:headerReference w:type="default" r:id="rId15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51A" w:rsidRDefault="0005151A" w:rsidP="00CE7568">
      <w:pPr>
        <w:spacing w:after="0" w:line="240" w:lineRule="auto"/>
      </w:pPr>
      <w:r>
        <w:separator/>
      </w:r>
    </w:p>
  </w:endnote>
  <w:endnote w:type="continuationSeparator" w:id="0">
    <w:p w:rsidR="0005151A" w:rsidRDefault="0005151A" w:rsidP="00CE7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51A" w:rsidRDefault="0005151A" w:rsidP="00CE7568">
      <w:pPr>
        <w:spacing w:after="0" w:line="240" w:lineRule="auto"/>
      </w:pPr>
      <w:r>
        <w:separator/>
      </w:r>
    </w:p>
  </w:footnote>
  <w:footnote w:type="continuationSeparator" w:id="0">
    <w:p w:rsidR="0005151A" w:rsidRDefault="0005151A" w:rsidP="00CE7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DE9" w:rsidRPr="00C9417D" w:rsidRDefault="00874553" w:rsidP="00AF7D4F">
    <w:pPr>
      <w:pStyle w:val="ab"/>
      <w:framePr w:wrap="auto" w:vAnchor="text" w:hAnchor="margin" w:xAlign="center" w:y="1"/>
      <w:rPr>
        <w:rStyle w:val="af"/>
        <w:rFonts w:ascii="Times New Roman" w:hAnsi="Times New Roman" w:cs="Times New Roman"/>
        <w:sz w:val="28"/>
        <w:szCs w:val="28"/>
      </w:rPr>
    </w:pPr>
    <w:r w:rsidRPr="00C9417D">
      <w:rPr>
        <w:rStyle w:val="af"/>
        <w:rFonts w:ascii="Times New Roman" w:hAnsi="Times New Roman" w:cs="Times New Roman"/>
        <w:sz w:val="28"/>
        <w:szCs w:val="28"/>
      </w:rPr>
      <w:fldChar w:fldCharType="begin"/>
    </w:r>
    <w:r w:rsidR="000F1DE9" w:rsidRPr="00C9417D">
      <w:rPr>
        <w:rStyle w:val="af"/>
        <w:rFonts w:ascii="Times New Roman" w:hAnsi="Times New Roman" w:cs="Times New Roman"/>
        <w:sz w:val="28"/>
        <w:szCs w:val="28"/>
      </w:rPr>
      <w:instrText xml:space="preserve">PAGE  </w:instrText>
    </w:r>
    <w:r w:rsidRPr="00C9417D">
      <w:rPr>
        <w:rStyle w:val="af"/>
        <w:rFonts w:ascii="Times New Roman" w:hAnsi="Times New Roman" w:cs="Times New Roman"/>
        <w:sz w:val="28"/>
        <w:szCs w:val="28"/>
      </w:rPr>
      <w:fldChar w:fldCharType="separate"/>
    </w:r>
    <w:r w:rsidR="0011116C">
      <w:rPr>
        <w:rStyle w:val="af"/>
        <w:rFonts w:ascii="Times New Roman" w:hAnsi="Times New Roman" w:cs="Times New Roman"/>
        <w:noProof/>
        <w:sz w:val="28"/>
        <w:szCs w:val="28"/>
      </w:rPr>
      <w:t>3</w:t>
    </w:r>
    <w:r w:rsidRPr="00C9417D">
      <w:rPr>
        <w:rStyle w:val="af"/>
        <w:rFonts w:ascii="Times New Roman" w:hAnsi="Times New Roman" w:cs="Times New Roman"/>
        <w:sz w:val="28"/>
        <w:szCs w:val="28"/>
      </w:rPr>
      <w:fldChar w:fldCharType="end"/>
    </w:r>
  </w:p>
  <w:p w:rsidR="000F1DE9" w:rsidRPr="00CE7568" w:rsidRDefault="000F1DE9">
    <w:pPr>
      <w:pStyle w:val="ab"/>
      <w:jc w:val="center"/>
      <w:rPr>
        <w:rFonts w:ascii="Times New Roman" w:hAnsi="Times New Roman" w:cs="Times New Roman"/>
        <w:sz w:val="28"/>
        <w:szCs w:val="28"/>
      </w:rPr>
    </w:pPr>
  </w:p>
  <w:p w:rsidR="000F1DE9" w:rsidRDefault="000F1DE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F6C56"/>
    <w:multiLevelType w:val="hybridMultilevel"/>
    <w:tmpl w:val="8E224314"/>
    <w:lvl w:ilvl="0" w:tplc="B0F2CED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60C5158"/>
    <w:multiLevelType w:val="hybridMultilevel"/>
    <w:tmpl w:val="E9A8607E"/>
    <w:lvl w:ilvl="0" w:tplc="3B9EA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B5"/>
    <w:rsid w:val="00013401"/>
    <w:rsid w:val="000317F8"/>
    <w:rsid w:val="000400D4"/>
    <w:rsid w:val="00044CD1"/>
    <w:rsid w:val="000460F7"/>
    <w:rsid w:val="0004647F"/>
    <w:rsid w:val="0005151A"/>
    <w:rsid w:val="00055E32"/>
    <w:rsid w:val="00056FE6"/>
    <w:rsid w:val="00094F01"/>
    <w:rsid w:val="000F1DE9"/>
    <w:rsid w:val="000F70EA"/>
    <w:rsid w:val="00103984"/>
    <w:rsid w:val="00104F69"/>
    <w:rsid w:val="0011116C"/>
    <w:rsid w:val="001160A4"/>
    <w:rsid w:val="00124E82"/>
    <w:rsid w:val="0013455D"/>
    <w:rsid w:val="00162221"/>
    <w:rsid w:val="001B4504"/>
    <w:rsid w:val="001D066E"/>
    <w:rsid w:val="001D1416"/>
    <w:rsid w:val="001F7149"/>
    <w:rsid w:val="00227B76"/>
    <w:rsid w:val="00245876"/>
    <w:rsid w:val="0029160A"/>
    <w:rsid w:val="002B101F"/>
    <w:rsid w:val="002D556D"/>
    <w:rsid w:val="002F3DE4"/>
    <w:rsid w:val="00300035"/>
    <w:rsid w:val="003170A0"/>
    <w:rsid w:val="00397F5A"/>
    <w:rsid w:val="003C071A"/>
    <w:rsid w:val="003F715D"/>
    <w:rsid w:val="00470C1E"/>
    <w:rsid w:val="00483C10"/>
    <w:rsid w:val="004A6784"/>
    <w:rsid w:val="004D2122"/>
    <w:rsid w:val="00523394"/>
    <w:rsid w:val="00531895"/>
    <w:rsid w:val="00543646"/>
    <w:rsid w:val="00575071"/>
    <w:rsid w:val="005A1E3E"/>
    <w:rsid w:val="005A73CF"/>
    <w:rsid w:val="005C0961"/>
    <w:rsid w:val="005D7A56"/>
    <w:rsid w:val="005E386C"/>
    <w:rsid w:val="00601102"/>
    <w:rsid w:val="00614DEC"/>
    <w:rsid w:val="006155FE"/>
    <w:rsid w:val="00637CC7"/>
    <w:rsid w:val="00672406"/>
    <w:rsid w:val="0068777B"/>
    <w:rsid w:val="006B5047"/>
    <w:rsid w:val="006D2BC4"/>
    <w:rsid w:val="00705CE8"/>
    <w:rsid w:val="00790619"/>
    <w:rsid w:val="007A2FA9"/>
    <w:rsid w:val="007B5053"/>
    <w:rsid w:val="007C7499"/>
    <w:rsid w:val="007C7913"/>
    <w:rsid w:val="00816FC8"/>
    <w:rsid w:val="00833050"/>
    <w:rsid w:val="00834D28"/>
    <w:rsid w:val="00845ECA"/>
    <w:rsid w:val="00854F3D"/>
    <w:rsid w:val="00857D2F"/>
    <w:rsid w:val="00874553"/>
    <w:rsid w:val="00876072"/>
    <w:rsid w:val="008D5E01"/>
    <w:rsid w:val="00961FB6"/>
    <w:rsid w:val="0097506D"/>
    <w:rsid w:val="009B1A7B"/>
    <w:rsid w:val="009D6DEA"/>
    <w:rsid w:val="00A41D05"/>
    <w:rsid w:val="00A70982"/>
    <w:rsid w:val="00A77950"/>
    <w:rsid w:val="00AB4F2E"/>
    <w:rsid w:val="00AF7983"/>
    <w:rsid w:val="00AF7D4F"/>
    <w:rsid w:val="00B11F19"/>
    <w:rsid w:val="00B50AC0"/>
    <w:rsid w:val="00B95C0C"/>
    <w:rsid w:val="00BD38FA"/>
    <w:rsid w:val="00C1517A"/>
    <w:rsid w:val="00C24C2A"/>
    <w:rsid w:val="00C27C30"/>
    <w:rsid w:val="00C73A85"/>
    <w:rsid w:val="00C8583F"/>
    <w:rsid w:val="00C9417D"/>
    <w:rsid w:val="00CB52FF"/>
    <w:rsid w:val="00CE7568"/>
    <w:rsid w:val="00D24DA4"/>
    <w:rsid w:val="00D613D0"/>
    <w:rsid w:val="00E0365D"/>
    <w:rsid w:val="00E139D1"/>
    <w:rsid w:val="00E739CF"/>
    <w:rsid w:val="00EB7DF0"/>
    <w:rsid w:val="00EC7430"/>
    <w:rsid w:val="00F23FA3"/>
    <w:rsid w:val="00F4626D"/>
    <w:rsid w:val="00F842B5"/>
    <w:rsid w:val="00FA5FE6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E5605A-E4C2-4B00-BC6A-FD0814E08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rFonts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9747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rFonts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7479"/>
    <w:rPr>
      <w:rFonts w:ascii="Times New Roman" w:hAnsi="Times New Roman"/>
      <w:sz w:val="0"/>
      <w:szCs w:val="0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customStyle="1" w:styleId="ConsPlusNonformat">
    <w:name w:val="ConsPlusNonformat"/>
    <w:uiPriority w:val="99"/>
    <w:rsid w:val="00705C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uiPriority w:val="99"/>
    <w:semiHidden/>
    <w:rsid w:val="00705CE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05CE8"/>
    <w:rPr>
      <w:sz w:val="22"/>
      <w:szCs w:val="22"/>
    </w:rPr>
  </w:style>
  <w:style w:type="paragraph" w:styleId="ab">
    <w:name w:val="header"/>
    <w:basedOn w:val="a"/>
    <w:link w:val="ac"/>
    <w:uiPriority w:val="99"/>
    <w:rsid w:val="00CE7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CE7568"/>
    <w:rPr>
      <w:sz w:val="22"/>
      <w:szCs w:val="22"/>
    </w:rPr>
  </w:style>
  <w:style w:type="paragraph" w:styleId="ad">
    <w:name w:val="footer"/>
    <w:basedOn w:val="a"/>
    <w:link w:val="ae"/>
    <w:uiPriority w:val="99"/>
    <w:semiHidden/>
    <w:rsid w:val="00CE7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CE7568"/>
    <w:rPr>
      <w:sz w:val="22"/>
      <w:szCs w:val="22"/>
    </w:rPr>
  </w:style>
  <w:style w:type="character" w:styleId="af">
    <w:name w:val="page number"/>
    <w:basedOn w:val="a0"/>
    <w:uiPriority w:val="99"/>
    <w:rsid w:val="00687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hyperlink" Target="consultantplus://offline/main?base=LAW;n=110870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0872;fld=1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10871;fld=13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LAW;n=117329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2770;fld=134" TargetMode="External"/><Relationship Id="rId14" Type="http://schemas.openxmlformats.org/officeDocument/2006/relationships/hyperlink" Target="consultantplus://offline/main?base=RLAW177;n=87067;fld=134;dst=1004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AA65A-DF1A-41CF-9470-FF929C56D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6001</CharactersWithSpaces>
  <SharedDoc>false</SharedDoc>
  <HLinks>
    <vt:vector size="42" baseType="variant">
      <vt:variant>
        <vt:i4>851993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7667831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consultantplus://offline/main?base=LAW;n=110870;fld=134</vt:lpwstr>
      </vt:variant>
      <vt:variant>
        <vt:lpwstr/>
      </vt:variant>
      <vt:variant>
        <vt:i4>7667829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consultantplus://offline/main?base=LAW;n=110872;fld=134</vt:lpwstr>
      </vt:variant>
      <vt:variant>
        <vt:lpwstr/>
      </vt:variant>
      <vt:variant>
        <vt:i4>7667830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consultantplus://offline/main?base=LAW;n=110871;fld=134</vt:lpwstr>
      </vt:variant>
      <vt:variant>
        <vt:lpwstr/>
      </vt:variant>
      <vt:variant>
        <vt:i4>7798901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4587587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consultantplus://offline/main?base=LAW;n=2875;fld=134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Ронина Анна Евгеньевна</cp:lastModifiedBy>
  <cp:revision>4</cp:revision>
  <cp:lastPrinted>2021-12-17T05:24:00Z</cp:lastPrinted>
  <dcterms:created xsi:type="dcterms:W3CDTF">2022-12-07T08:56:00Z</dcterms:created>
  <dcterms:modified xsi:type="dcterms:W3CDTF">2023-05-29T13:26:00Z</dcterms:modified>
</cp:coreProperties>
</file>